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4E5A0" w14:textId="77777777" w:rsidR="00F709E7" w:rsidRPr="00AC39C7" w:rsidRDefault="00F709E7" w:rsidP="00F709E7">
      <w:pPr>
        <w:spacing w:after="0"/>
        <w:jc w:val="right"/>
        <w:rPr>
          <w:rFonts w:ascii="Times New Roman" w:eastAsia="Times New Roman" w:hAnsi="Times New Roman" w:cs="Times New Roman"/>
          <w:sz w:val="28"/>
          <w:szCs w:val="28"/>
          <w:lang w:val="uk-UA" w:eastAsia="ru-RU"/>
        </w:rPr>
      </w:pPr>
    </w:p>
    <w:p w14:paraId="70D9EA83" w14:textId="77777777" w:rsidR="00F709E7" w:rsidRPr="00AC39C7" w:rsidRDefault="00F709E7" w:rsidP="00F709E7">
      <w:pPr>
        <w:spacing w:after="0"/>
        <w:jc w:val="center"/>
        <w:rPr>
          <w:rFonts w:ascii="Times New Roman" w:eastAsia="Times New Roman" w:hAnsi="Times New Roman" w:cs="Times New Roman"/>
          <w:b/>
          <w:sz w:val="28"/>
          <w:szCs w:val="28"/>
          <w:lang w:val="uk-UA" w:eastAsia="ru-RU"/>
        </w:rPr>
      </w:pPr>
      <w:r w:rsidRPr="00AC39C7">
        <w:rPr>
          <w:rFonts w:ascii="Times New Roman" w:eastAsia="Times New Roman" w:hAnsi="Times New Roman" w:cs="Times New Roman"/>
          <w:b/>
          <w:sz w:val="28"/>
          <w:szCs w:val="28"/>
          <w:lang w:val="uk-UA" w:eastAsia="ru-RU"/>
        </w:rPr>
        <w:t>Оголошення</w:t>
      </w:r>
    </w:p>
    <w:p w14:paraId="7306970E" w14:textId="77777777" w:rsidR="00F709E7" w:rsidRPr="00AC39C7" w:rsidRDefault="00F709E7" w:rsidP="00F709E7">
      <w:pPr>
        <w:spacing w:after="0"/>
        <w:jc w:val="center"/>
        <w:rPr>
          <w:rFonts w:ascii="Times New Roman" w:eastAsia="Times New Roman" w:hAnsi="Times New Roman" w:cs="Times New Roman"/>
          <w:b/>
          <w:sz w:val="28"/>
          <w:szCs w:val="28"/>
          <w:lang w:val="uk-UA" w:eastAsia="ru-RU"/>
        </w:rPr>
      </w:pPr>
      <w:r w:rsidRPr="00AC39C7">
        <w:rPr>
          <w:rFonts w:ascii="Times New Roman" w:eastAsia="Times New Roman" w:hAnsi="Times New Roman" w:cs="Times New Roman"/>
          <w:b/>
          <w:sz w:val="28"/>
          <w:szCs w:val="28"/>
          <w:lang w:val="uk-UA" w:eastAsia="ru-RU"/>
        </w:rPr>
        <w:t>про конкурсний відбір суб’єкта оціночної діяльності</w:t>
      </w:r>
    </w:p>
    <w:p w14:paraId="5EDDE168" w14:textId="77777777" w:rsidR="00F709E7" w:rsidRPr="00AC39C7" w:rsidRDefault="00F709E7" w:rsidP="00F709E7">
      <w:pPr>
        <w:spacing w:after="0"/>
        <w:jc w:val="center"/>
        <w:rPr>
          <w:rFonts w:ascii="Times New Roman" w:eastAsia="Times New Roman" w:hAnsi="Times New Roman" w:cs="Times New Roman"/>
          <w:b/>
          <w:sz w:val="28"/>
          <w:szCs w:val="28"/>
          <w:lang w:val="uk-UA" w:eastAsia="ru-RU"/>
        </w:rPr>
      </w:pPr>
      <w:r w:rsidRPr="00AC39C7">
        <w:rPr>
          <w:rFonts w:ascii="Times New Roman" w:eastAsia="Times New Roman" w:hAnsi="Times New Roman" w:cs="Times New Roman"/>
          <w:b/>
          <w:sz w:val="28"/>
          <w:szCs w:val="28"/>
          <w:lang w:val="uk-UA" w:eastAsia="ru-RU"/>
        </w:rPr>
        <w:t>для проведення незалежної оцінки об’єкта комунальної власності</w:t>
      </w:r>
    </w:p>
    <w:p w14:paraId="011D2D39" w14:textId="77777777" w:rsidR="00F709E7" w:rsidRPr="00AC39C7" w:rsidRDefault="00F709E7" w:rsidP="00F709E7">
      <w:pPr>
        <w:spacing w:after="0"/>
        <w:jc w:val="center"/>
        <w:rPr>
          <w:rFonts w:ascii="Times New Roman" w:eastAsia="Times New Roman" w:hAnsi="Times New Roman" w:cs="Times New Roman"/>
          <w:b/>
          <w:sz w:val="28"/>
          <w:szCs w:val="28"/>
          <w:lang w:val="uk-UA" w:eastAsia="ru-RU"/>
        </w:rPr>
      </w:pPr>
      <w:r w:rsidRPr="00AC39C7">
        <w:rPr>
          <w:rFonts w:ascii="Times New Roman" w:eastAsia="Times New Roman" w:hAnsi="Times New Roman" w:cs="Times New Roman"/>
          <w:b/>
          <w:sz w:val="28"/>
          <w:szCs w:val="28"/>
          <w:lang w:val="uk-UA" w:eastAsia="ru-RU"/>
        </w:rPr>
        <w:t xml:space="preserve">територіальних громад Дніпровського району </w:t>
      </w:r>
    </w:p>
    <w:p w14:paraId="575CA066" w14:textId="77777777" w:rsidR="00F709E7" w:rsidRPr="00AC39C7" w:rsidRDefault="00F709E7" w:rsidP="00F709E7">
      <w:pPr>
        <w:spacing w:after="0"/>
        <w:jc w:val="center"/>
        <w:rPr>
          <w:rFonts w:ascii="Times New Roman" w:eastAsia="Times New Roman" w:hAnsi="Times New Roman" w:cs="Times New Roman"/>
          <w:b/>
          <w:sz w:val="28"/>
          <w:szCs w:val="28"/>
          <w:lang w:val="uk-UA" w:eastAsia="ru-RU"/>
        </w:rPr>
      </w:pPr>
      <w:r w:rsidRPr="00AC39C7">
        <w:rPr>
          <w:rFonts w:ascii="Times New Roman" w:eastAsia="Times New Roman" w:hAnsi="Times New Roman" w:cs="Times New Roman"/>
          <w:b/>
          <w:sz w:val="28"/>
          <w:szCs w:val="28"/>
          <w:lang w:val="uk-UA" w:eastAsia="ru-RU"/>
        </w:rPr>
        <w:t>Дніпропетровської області, що підлягає передачі в оренду на аукціоні</w:t>
      </w:r>
    </w:p>
    <w:p w14:paraId="178247D8" w14:textId="77777777" w:rsidR="00F709E7" w:rsidRPr="00AC39C7" w:rsidRDefault="00F709E7" w:rsidP="00F709E7">
      <w:pPr>
        <w:spacing w:after="0"/>
        <w:jc w:val="center"/>
        <w:rPr>
          <w:rFonts w:ascii="Times New Roman" w:eastAsia="Times New Roman" w:hAnsi="Times New Roman" w:cs="Times New Roman"/>
          <w:sz w:val="28"/>
          <w:szCs w:val="28"/>
          <w:lang w:val="uk-UA" w:eastAsia="ru-RU"/>
        </w:rPr>
      </w:pPr>
    </w:p>
    <w:p w14:paraId="7C0ADFCA" w14:textId="77777777" w:rsidR="00F709E7" w:rsidRPr="00AC39C7" w:rsidRDefault="00F709E7" w:rsidP="00F709E7">
      <w:pPr>
        <w:spacing w:after="0"/>
        <w:ind w:right="-143" w:firstLine="567"/>
        <w:jc w:val="right"/>
        <w:rPr>
          <w:rFonts w:ascii="Times New Roman" w:eastAsia="Times New Roman" w:hAnsi="Times New Roman" w:cs="Times New Roman"/>
          <w:sz w:val="28"/>
          <w:szCs w:val="28"/>
          <w:lang w:val="uk-UA" w:eastAsia="ru-RU"/>
        </w:rPr>
      </w:pPr>
    </w:p>
    <w:p w14:paraId="48383CAC"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Для участі у конкурсі претенденти повинні подати наступну конкурсну документацію:</w:t>
      </w:r>
    </w:p>
    <w:p w14:paraId="307C68BA"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1. Заява про участь у конкурсі за формою, що додається;</w:t>
      </w:r>
    </w:p>
    <w:p w14:paraId="2FCA8408"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2. Інформаційна довідка, в якій вказується:</w:t>
      </w:r>
    </w:p>
    <w:p w14:paraId="0738064B"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наявність у претендента сертифіката суб’єкта оціночної діяльності, яким передбачено провадження практичної діяльності з оцінки майна за напрямами та спеціалізаціями в межах цих напрямів, що відповідають об’єкту, оцінку якого буде здійснювати переможець конкурсу, також додається завірена копія сертифіката</w:t>
      </w:r>
      <w:r>
        <w:rPr>
          <w:rFonts w:ascii="Times New Roman" w:eastAsia="Times New Roman" w:hAnsi="Times New Roman" w:cs="Times New Roman"/>
          <w:sz w:val="28"/>
          <w:szCs w:val="28"/>
          <w:lang w:val="uk-UA" w:eastAsia="ru-RU"/>
        </w:rPr>
        <w:t>;</w:t>
      </w:r>
    </w:p>
    <w:p w14:paraId="0B56277E"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xml:space="preserve">- перелік оцінювачів, які перебувають у трудових відносинах із претендентом, із зазначенням їх кваліфікації, підтвердженої кваліфікаційними </w:t>
      </w:r>
      <w:proofErr w:type="spellStart"/>
      <w:r w:rsidRPr="00AC39C7">
        <w:rPr>
          <w:rFonts w:ascii="Times New Roman" w:eastAsia="Times New Roman" w:hAnsi="Times New Roman" w:cs="Times New Roman"/>
          <w:sz w:val="28"/>
          <w:szCs w:val="28"/>
          <w:lang w:val="uk-UA" w:eastAsia="ru-RU"/>
        </w:rPr>
        <w:t>свідоцтвами</w:t>
      </w:r>
      <w:proofErr w:type="spellEnd"/>
      <w:r w:rsidRPr="00AC39C7">
        <w:rPr>
          <w:rFonts w:ascii="Times New Roman" w:eastAsia="Times New Roman" w:hAnsi="Times New Roman" w:cs="Times New Roman"/>
          <w:sz w:val="28"/>
          <w:szCs w:val="28"/>
          <w:lang w:val="uk-UA" w:eastAsia="ru-RU"/>
        </w:rPr>
        <w:t xml:space="preserve"> (кваліфікаційними документами);</w:t>
      </w:r>
    </w:p>
    <w:p w14:paraId="0335C1C0"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xml:space="preserve">- кількість оцінювачів, які додатково залучаються претендентом за цивільно-правовими договорами до виконання робіт з оцінки за їх письмовою згодою, із зазначенням їх кваліфікації, підтвердженої кваліфікаційними </w:t>
      </w:r>
      <w:proofErr w:type="spellStart"/>
      <w:r w:rsidRPr="00AC39C7">
        <w:rPr>
          <w:rFonts w:ascii="Times New Roman" w:eastAsia="Times New Roman" w:hAnsi="Times New Roman" w:cs="Times New Roman"/>
          <w:sz w:val="28"/>
          <w:szCs w:val="28"/>
          <w:lang w:val="uk-UA" w:eastAsia="ru-RU"/>
        </w:rPr>
        <w:t>свідоцтвами</w:t>
      </w:r>
      <w:proofErr w:type="spellEnd"/>
      <w:r w:rsidRPr="00AC39C7">
        <w:rPr>
          <w:rFonts w:ascii="Times New Roman" w:eastAsia="Times New Roman" w:hAnsi="Times New Roman" w:cs="Times New Roman"/>
          <w:sz w:val="28"/>
          <w:szCs w:val="28"/>
          <w:lang w:val="uk-UA" w:eastAsia="ru-RU"/>
        </w:rPr>
        <w:t xml:space="preserve"> (кваліфікаційними документами);</w:t>
      </w:r>
    </w:p>
    <w:p w14:paraId="4056A656"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наявність в оцінювачів, які перебувають у трудових відносинах з претендентом або додатково залучаються ним, документів, що підтверджують набуття кваліфікації оцінювача, виданих міжнародними організаціями та об’єднаннями у сфері оціночної діяльності;</w:t>
      </w:r>
    </w:p>
    <w:p w14:paraId="573804F0"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кількість звітів про оцінку майна, які на час проведення конкурсу складені претендентом на виконання договорів про проведення оцінки майна, за підсумками попередніх конкурсів;</w:t>
      </w:r>
    </w:p>
    <w:p w14:paraId="1B2257E9"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6E4A8C">
        <w:rPr>
          <w:rFonts w:ascii="Times New Roman" w:eastAsia="Times New Roman" w:hAnsi="Times New Roman" w:cs="Times New Roman"/>
          <w:sz w:val="28"/>
          <w:szCs w:val="28"/>
          <w:lang w:val="uk-UA" w:eastAsia="ru-RU"/>
        </w:rPr>
        <w:t>-</w:t>
      </w:r>
      <w:r w:rsidRPr="00AC39C7">
        <w:rPr>
          <w:rFonts w:ascii="Times New Roman" w:eastAsia="Times New Roman" w:hAnsi="Times New Roman" w:cs="Times New Roman"/>
          <w:sz w:val="28"/>
          <w:szCs w:val="28"/>
          <w:lang w:val="uk-UA" w:eastAsia="ru-RU"/>
        </w:rPr>
        <w:t xml:space="preserve"> наявність зауважень до звітів про оцінку майна, складених претендентом, за підсумками їх рецензування.</w:t>
      </w:r>
    </w:p>
    <w:p w14:paraId="0F934EA1" w14:textId="77777777" w:rsidR="00F709E7" w:rsidRPr="006E4A8C" w:rsidRDefault="00F709E7" w:rsidP="00F709E7">
      <w:pPr>
        <w:ind w:right="-143" w:firstLine="567"/>
        <w:jc w:val="center"/>
        <w:rPr>
          <w:rFonts w:ascii="Times New Roman" w:eastAsia="Times New Roman" w:hAnsi="Times New Roman" w:cs="Times New Roman"/>
          <w:sz w:val="24"/>
          <w:szCs w:val="24"/>
          <w:lang w:val="uk-UA" w:eastAsia="ru-RU"/>
        </w:rPr>
      </w:pPr>
      <w:r w:rsidRPr="006E4A8C">
        <w:rPr>
          <w:rFonts w:ascii="Times New Roman" w:eastAsia="Times New Roman" w:hAnsi="Times New Roman" w:cs="Times New Roman"/>
          <w:sz w:val="24"/>
          <w:szCs w:val="24"/>
          <w:lang w:val="uk-UA" w:eastAsia="ru-RU"/>
        </w:rPr>
        <w:t>2</w:t>
      </w:r>
    </w:p>
    <w:p w14:paraId="213C26D2" w14:textId="77777777" w:rsidR="00F709E7" w:rsidRPr="006E4A8C" w:rsidRDefault="00F709E7" w:rsidP="00F709E7">
      <w:pPr>
        <w:ind w:right="-143" w:firstLine="567"/>
        <w:jc w:val="right"/>
        <w:rPr>
          <w:rFonts w:ascii="Times New Roman" w:eastAsia="Times New Roman" w:hAnsi="Times New Roman" w:cs="Times New Roman"/>
          <w:sz w:val="24"/>
          <w:szCs w:val="24"/>
          <w:lang w:val="uk-UA" w:eastAsia="ru-RU"/>
        </w:rPr>
      </w:pPr>
      <w:r w:rsidRPr="006E4A8C">
        <w:rPr>
          <w:rFonts w:ascii="Times New Roman" w:eastAsia="Times New Roman" w:hAnsi="Times New Roman" w:cs="Times New Roman"/>
          <w:sz w:val="24"/>
          <w:szCs w:val="24"/>
          <w:lang w:val="uk-UA" w:eastAsia="ru-RU"/>
        </w:rPr>
        <w:t>Продовження додатка 2</w:t>
      </w:r>
    </w:p>
    <w:p w14:paraId="1BA9FFD6"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xml:space="preserve">До інформаційної довідки може включатись інформація стосовно рішень Екзаменаційної комісії, контролюючих та правоохоронних органів, інших </w:t>
      </w:r>
      <w:r w:rsidRPr="00AC39C7">
        <w:rPr>
          <w:rFonts w:ascii="Times New Roman" w:eastAsia="Times New Roman" w:hAnsi="Times New Roman" w:cs="Times New Roman"/>
          <w:sz w:val="28"/>
          <w:szCs w:val="28"/>
          <w:lang w:val="uk-UA" w:eastAsia="ru-RU"/>
        </w:rPr>
        <w:lastRenderedPageBreak/>
        <w:t>державних установ щодо практичної діяльності претендента з оцінки майна або оцінювачів, що перебувають з ним у трудових відносинах</w:t>
      </w:r>
      <w:r>
        <w:rPr>
          <w:rFonts w:ascii="Times New Roman" w:eastAsia="Times New Roman" w:hAnsi="Times New Roman" w:cs="Times New Roman"/>
          <w:sz w:val="28"/>
          <w:szCs w:val="28"/>
          <w:lang w:val="uk-UA" w:eastAsia="ru-RU"/>
        </w:rPr>
        <w:t>.</w:t>
      </w:r>
    </w:p>
    <w:p w14:paraId="63C87B66"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3. Інформація про претендента, яка містить:</w:t>
      </w:r>
    </w:p>
    <w:p w14:paraId="1D32DCE9"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завірену копію витягу з Єдиного державного реєстру юридичних осіб, фізичних осіб-підприємців та громадських формувань суб’єкта оціночної діяльності;</w:t>
      </w:r>
    </w:p>
    <w:p w14:paraId="43519CDA"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копію паспорту та реєстраційного номеру облікової картки платника податків претендента;</w:t>
      </w:r>
    </w:p>
    <w:p w14:paraId="2CFB389B"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відомості про розрахунковий рахунок для оплати послуг суб’єкту оціночної діяльності;</w:t>
      </w:r>
    </w:p>
    <w:p w14:paraId="3CB74AE1"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відомості про діяльність претендента (рік заснування; перелік робіт з оцінки; наявність відокремлених структурних підрозділів (філій, дочірніх підприємств тощо); іншу інформацію щодо досвіду у сфері оцінки майна претендента в Україні та інших країнах світу);</w:t>
      </w:r>
    </w:p>
    <w:p w14:paraId="5EC078E5"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 xml:space="preserve">- інформацію про оцінювачів, що перебувають у трудових відносинах з претендентом, а також залучаються ним до виконання робіт з оцінки та підписання звіту про оцінку майна (кваліфікація, стаж роботи, членство у </w:t>
      </w:r>
      <w:proofErr w:type="spellStart"/>
      <w:r w:rsidRPr="00AC39C7">
        <w:rPr>
          <w:rFonts w:ascii="Times New Roman" w:eastAsia="Times New Roman" w:hAnsi="Times New Roman" w:cs="Times New Roman"/>
          <w:sz w:val="28"/>
          <w:szCs w:val="28"/>
          <w:lang w:val="uk-UA" w:eastAsia="ru-RU"/>
        </w:rPr>
        <w:t>саморегулівних</w:t>
      </w:r>
      <w:proofErr w:type="spellEnd"/>
      <w:r w:rsidRPr="00AC39C7">
        <w:rPr>
          <w:rFonts w:ascii="Times New Roman" w:eastAsia="Times New Roman" w:hAnsi="Times New Roman" w:cs="Times New Roman"/>
          <w:sz w:val="28"/>
          <w:szCs w:val="28"/>
          <w:lang w:val="uk-UA" w:eastAsia="ru-RU"/>
        </w:rPr>
        <w:t xml:space="preserve"> організаціях оцінювачів тощо).</w:t>
      </w:r>
    </w:p>
    <w:p w14:paraId="18EADD42"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4. Пропозиція щодо ціни виконання робіт з оцінки, калькуляції витрат, пов’язаних з виконанням таких робіт, а також строку виконання робіт (у календарних днях), не більшому, ніж визначено в оголошенні про конкурс, в запечатаному конверті;</w:t>
      </w:r>
    </w:p>
    <w:p w14:paraId="0536EE51" w14:textId="77777777" w:rsidR="00F709E7" w:rsidRPr="00150D65" w:rsidRDefault="00F709E7" w:rsidP="00F709E7">
      <w:pPr>
        <w:ind w:right="-143" w:firstLine="567"/>
        <w:jc w:val="both"/>
        <w:rPr>
          <w:rFonts w:ascii="Times New Roman" w:eastAsia="Times New Roman" w:hAnsi="Times New Roman" w:cs="Times New Roman"/>
          <w:sz w:val="28"/>
          <w:szCs w:val="28"/>
          <w:lang w:val="uk-UA" w:eastAsia="ru-RU"/>
        </w:rPr>
      </w:pPr>
      <w:r w:rsidRPr="00150D65">
        <w:rPr>
          <w:rFonts w:ascii="Times New Roman" w:eastAsia="Times New Roman" w:hAnsi="Times New Roman" w:cs="Times New Roman"/>
          <w:sz w:val="28"/>
          <w:szCs w:val="28"/>
          <w:lang w:val="uk-UA" w:eastAsia="ru-RU"/>
        </w:rPr>
        <w:t xml:space="preserve">Конкурсну документацію претендент подає особисто (або подає уповноважена особа за довіреністю) за адресою: </w:t>
      </w:r>
      <w:bookmarkStart w:id="0" w:name="_Hlk94767519"/>
      <w:r w:rsidRPr="00150D65">
        <w:rPr>
          <w:rFonts w:ascii="Times New Roman" w:eastAsia="Times New Roman" w:hAnsi="Times New Roman" w:cs="Times New Roman"/>
          <w:sz w:val="28"/>
          <w:szCs w:val="28"/>
          <w:lang w:val="uk-UA" w:eastAsia="ru-RU"/>
        </w:rPr>
        <w:t xml:space="preserve">вул. </w:t>
      </w:r>
      <w:r>
        <w:rPr>
          <w:rFonts w:ascii="Times New Roman" w:eastAsia="Times New Roman" w:hAnsi="Times New Roman" w:cs="Times New Roman"/>
          <w:sz w:val="28"/>
          <w:szCs w:val="28"/>
          <w:lang w:val="uk-UA" w:eastAsia="ru-RU"/>
        </w:rPr>
        <w:t>Князя Ярослава Мудрого, </w:t>
      </w:r>
      <w:r w:rsidRPr="00150D65">
        <w:rPr>
          <w:rFonts w:ascii="Times New Roman" w:eastAsia="Times New Roman" w:hAnsi="Times New Roman" w:cs="Times New Roman"/>
          <w:sz w:val="28"/>
          <w:szCs w:val="28"/>
          <w:lang w:val="uk-UA" w:eastAsia="ru-RU"/>
        </w:rPr>
        <w:t xml:space="preserve">42, м. Дніпро, Дніпропетровська область, 49038, </w:t>
      </w:r>
      <w:proofErr w:type="spellStart"/>
      <w:r w:rsidRPr="00150D65">
        <w:rPr>
          <w:rFonts w:ascii="Times New Roman" w:eastAsia="Times New Roman" w:hAnsi="Times New Roman" w:cs="Times New Roman"/>
          <w:sz w:val="28"/>
          <w:szCs w:val="28"/>
          <w:lang w:val="uk-UA" w:eastAsia="ru-RU"/>
        </w:rPr>
        <w:t>каб</w:t>
      </w:r>
      <w:proofErr w:type="spellEnd"/>
      <w:r w:rsidRPr="00150D65">
        <w:rPr>
          <w:rFonts w:ascii="Times New Roman" w:eastAsia="Times New Roman" w:hAnsi="Times New Roman" w:cs="Times New Roman"/>
          <w:sz w:val="28"/>
          <w:szCs w:val="28"/>
          <w:lang w:val="uk-UA" w:eastAsia="ru-RU"/>
        </w:rPr>
        <w:t xml:space="preserve">. 5, </w:t>
      </w:r>
      <w:bookmarkEnd w:id="0"/>
      <w:r w:rsidRPr="00150D65">
        <w:rPr>
          <w:rFonts w:ascii="Times New Roman" w:eastAsia="Times New Roman" w:hAnsi="Times New Roman" w:cs="Times New Roman"/>
          <w:sz w:val="28"/>
          <w:szCs w:val="28"/>
          <w:lang w:val="uk-UA" w:eastAsia="ru-RU"/>
        </w:rPr>
        <w:t xml:space="preserve">у строк до </w:t>
      </w:r>
      <w:r w:rsidRPr="002B72AD">
        <w:rPr>
          <w:rFonts w:ascii="Times New Roman" w:eastAsia="Times New Roman" w:hAnsi="Times New Roman" w:cs="Times New Roman"/>
          <w:b/>
          <w:sz w:val="28"/>
          <w:szCs w:val="28"/>
          <w:lang w:val="uk-UA" w:eastAsia="ru-RU"/>
        </w:rPr>
        <w:t>12:00 год. 09 лютого 2022 року.</w:t>
      </w:r>
    </w:p>
    <w:p w14:paraId="27615BE4" w14:textId="77777777" w:rsidR="00F709E7" w:rsidRPr="002B72AD" w:rsidRDefault="00F709E7" w:rsidP="00F709E7">
      <w:pPr>
        <w:ind w:right="-143" w:firstLine="567"/>
        <w:jc w:val="both"/>
        <w:rPr>
          <w:rFonts w:ascii="Times New Roman" w:eastAsia="Times New Roman" w:hAnsi="Times New Roman" w:cs="Times New Roman"/>
          <w:sz w:val="28"/>
          <w:szCs w:val="28"/>
          <w:lang w:val="uk-UA" w:eastAsia="ru-RU"/>
        </w:rPr>
      </w:pPr>
      <w:r w:rsidRPr="002B72AD">
        <w:rPr>
          <w:rFonts w:ascii="Times New Roman" w:eastAsia="Times New Roman" w:hAnsi="Times New Roman" w:cs="Times New Roman"/>
          <w:sz w:val="28"/>
          <w:szCs w:val="28"/>
          <w:lang w:val="uk-UA" w:eastAsia="ru-RU"/>
        </w:rPr>
        <w:t xml:space="preserve">Конкурсний відбір суб’єктів оціночної діяльності буде проводитися конкурсною комісією </w:t>
      </w:r>
      <w:r w:rsidRPr="002B72AD">
        <w:rPr>
          <w:rFonts w:ascii="Times New Roman" w:eastAsia="Times New Roman" w:hAnsi="Times New Roman" w:cs="Times New Roman"/>
          <w:b/>
          <w:sz w:val="28"/>
          <w:szCs w:val="28"/>
          <w:lang w:val="uk-UA" w:eastAsia="ru-RU"/>
        </w:rPr>
        <w:t>о 10:00 год. 11 лютого 2022 року</w:t>
      </w:r>
      <w:r w:rsidRPr="002B72AD">
        <w:rPr>
          <w:rFonts w:ascii="Times New Roman" w:eastAsia="Times New Roman" w:hAnsi="Times New Roman" w:cs="Times New Roman"/>
          <w:sz w:val="28"/>
          <w:szCs w:val="28"/>
          <w:lang w:val="uk-UA" w:eastAsia="ru-RU"/>
        </w:rPr>
        <w:t xml:space="preserve">, за адресою: вул. Князя Ярослава Мудрого, 42, м. Дніпро, Дніпропетровська область, 49038, </w:t>
      </w:r>
      <w:proofErr w:type="spellStart"/>
      <w:r w:rsidRPr="002B72AD">
        <w:rPr>
          <w:rFonts w:ascii="Times New Roman" w:eastAsia="Times New Roman" w:hAnsi="Times New Roman" w:cs="Times New Roman"/>
          <w:sz w:val="28"/>
          <w:szCs w:val="28"/>
          <w:lang w:val="uk-UA" w:eastAsia="ru-RU"/>
        </w:rPr>
        <w:t>каб</w:t>
      </w:r>
      <w:proofErr w:type="spellEnd"/>
      <w:r w:rsidRPr="002B72A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w:t>
      </w:r>
      <w:r w:rsidRPr="002B72AD">
        <w:rPr>
          <w:rFonts w:ascii="Times New Roman" w:eastAsia="Times New Roman" w:hAnsi="Times New Roman" w:cs="Times New Roman"/>
          <w:sz w:val="28"/>
          <w:szCs w:val="28"/>
          <w:lang w:val="uk-UA" w:eastAsia="ru-RU"/>
        </w:rPr>
        <w:t>,</w:t>
      </w:r>
    </w:p>
    <w:p w14:paraId="5D0EF1B9" w14:textId="77777777" w:rsidR="00F709E7" w:rsidRPr="002B72AD" w:rsidRDefault="00F709E7" w:rsidP="00F709E7">
      <w:pPr>
        <w:ind w:right="-143" w:firstLine="567"/>
        <w:jc w:val="both"/>
        <w:rPr>
          <w:rFonts w:ascii="Times New Roman" w:eastAsia="Times New Roman" w:hAnsi="Times New Roman" w:cs="Times New Roman"/>
          <w:sz w:val="28"/>
          <w:szCs w:val="28"/>
          <w:lang w:val="uk-UA" w:eastAsia="ru-RU"/>
        </w:rPr>
      </w:pPr>
      <w:r w:rsidRPr="002B72AD">
        <w:rPr>
          <w:rFonts w:ascii="Times New Roman" w:eastAsia="Times New Roman" w:hAnsi="Times New Roman" w:cs="Times New Roman"/>
          <w:sz w:val="28"/>
          <w:szCs w:val="28"/>
          <w:lang w:val="uk-UA" w:eastAsia="ru-RU"/>
        </w:rPr>
        <w:t>Контактний телефон: (096) 97 48 939.</w:t>
      </w:r>
    </w:p>
    <w:p w14:paraId="215C3361"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З переможцем конкурсу в строк до 5 робочих днів з моменту оголошення переможця  укладається договір на проведення робіт.</w:t>
      </w:r>
    </w:p>
    <w:p w14:paraId="692BDCAA" w14:textId="77777777" w:rsidR="00F709E7" w:rsidRPr="006E4A8C" w:rsidRDefault="00F709E7" w:rsidP="00F709E7">
      <w:pPr>
        <w:ind w:right="-143" w:firstLine="56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p w14:paraId="52BD4A16" w14:textId="77777777" w:rsidR="00F709E7" w:rsidRPr="006E4A8C" w:rsidRDefault="00F709E7" w:rsidP="00F709E7">
      <w:pPr>
        <w:ind w:right="-143" w:firstLine="567"/>
        <w:jc w:val="right"/>
        <w:rPr>
          <w:rFonts w:ascii="Times New Roman" w:eastAsia="Times New Roman" w:hAnsi="Times New Roman" w:cs="Times New Roman"/>
          <w:sz w:val="24"/>
          <w:szCs w:val="24"/>
          <w:lang w:val="uk-UA" w:eastAsia="ru-RU"/>
        </w:rPr>
      </w:pPr>
      <w:r w:rsidRPr="006E4A8C">
        <w:rPr>
          <w:rFonts w:ascii="Times New Roman" w:eastAsia="Times New Roman" w:hAnsi="Times New Roman" w:cs="Times New Roman"/>
          <w:sz w:val="24"/>
          <w:szCs w:val="24"/>
          <w:lang w:val="uk-UA" w:eastAsia="ru-RU"/>
        </w:rPr>
        <w:t>Продовження додатка 2</w:t>
      </w:r>
    </w:p>
    <w:p w14:paraId="42D01026"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lastRenderedPageBreak/>
        <w:t>Роботи по виконанню оцінки повинні бути проведені у строк до 10 днів, в результаті яких надається замовнику Звіт про оцінку майна.</w:t>
      </w:r>
    </w:p>
    <w:p w14:paraId="430859B2" w14:textId="77777777" w:rsidR="00F709E7" w:rsidRPr="00AC39C7" w:rsidRDefault="00F709E7" w:rsidP="00F709E7">
      <w:pPr>
        <w:ind w:right="-143" w:firstLine="567"/>
        <w:jc w:val="both"/>
        <w:rPr>
          <w:rFonts w:ascii="Times New Roman" w:eastAsia="Times New Roman" w:hAnsi="Times New Roman" w:cs="Times New Roman"/>
          <w:sz w:val="28"/>
          <w:szCs w:val="28"/>
          <w:lang w:val="uk-UA" w:eastAsia="ru-RU"/>
        </w:rPr>
      </w:pPr>
      <w:r w:rsidRPr="00AC39C7">
        <w:rPr>
          <w:rFonts w:ascii="Times New Roman" w:eastAsia="Times New Roman" w:hAnsi="Times New Roman" w:cs="Times New Roman"/>
          <w:sz w:val="28"/>
          <w:szCs w:val="28"/>
          <w:lang w:val="uk-UA" w:eastAsia="ru-RU"/>
        </w:rPr>
        <w:t>Звіт про оцінку майна, оформлений відповідно до чинного законодавства, прошитий (прошнурований), пронумерований,  скріплений підписом та печаткою суб’єкта оціночної діяльності – суб’єкта  господарювання, що проводив оцінку, надається замовнику.</w:t>
      </w:r>
    </w:p>
    <w:p w14:paraId="3265DDFA" w14:textId="77777777" w:rsidR="00F709E7" w:rsidRPr="002B72AD" w:rsidRDefault="00F709E7" w:rsidP="00F709E7">
      <w:pPr>
        <w:ind w:right="-143" w:firstLine="567"/>
        <w:jc w:val="both"/>
        <w:rPr>
          <w:rFonts w:ascii="Times New Roman" w:eastAsia="Times New Roman" w:hAnsi="Times New Roman" w:cs="Times New Roman"/>
          <w:sz w:val="28"/>
          <w:szCs w:val="28"/>
          <w:lang w:val="uk-UA" w:eastAsia="ru-RU"/>
        </w:rPr>
      </w:pPr>
      <w:r w:rsidRPr="002B72AD">
        <w:rPr>
          <w:rFonts w:ascii="Times New Roman" w:eastAsia="Times New Roman" w:hAnsi="Times New Roman" w:cs="Times New Roman"/>
          <w:sz w:val="28"/>
          <w:szCs w:val="28"/>
          <w:lang w:val="uk-UA" w:eastAsia="ru-RU"/>
        </w:rPr>
        <w:t>Очікувана ціна надання послуг з оцінки майна, що буде розглядатися конкурсною комісією під час обрання переможця для оцінки нерухомого майна, становить  3,5 тис. грн.</w:t>
      </w:r>
    </w:p>
    <w:p w14:paraId="09019145" w14:textId="77777777" w:rsidR="00F709E7" w:rsidRPr="009D6652" w:rsidRDefault="00F709E7" w:rsidP="00F709E7">
      <w:pPr>
        <w:ind w:right="-143" w:firstLine="567"/>
        <w:jc w:val="both"/>
        <w:rPr>
          <w:rFonts w:ascii="Times New Roman" w:eastAsia="Times New Roman" w:hAnsi="Times New Roman" w:cs="Times New Roman"/>
          <w:color w:val="FF0000"/>
          <w:sz w:val="28"/>
          <w:szCs w:val="28"/>
          <w:lang w:val="uk-UA" w:eastAsia="ru-RU"/>
        </w:rPr>
      </w:pPr>
    </w:p>
    <w:p w14:paraId="1C2EC88E" w14:textId="77777777" w:rsidR="00F709E7" w:rsidRPr="00672ACC" w:rsidRDefault="00F709E7" w:rsidP="00F709E7">
      <w:pPr>
        <w:ind w:right="-143" w:firstLine="567"/>
        <w:jc w:val="both"/>
        <w:rPr>
          <w:rFonts w:ascii="Times New Roman" w:eastAsia="Times New Roman" w:hAnsi="Times New Roman" w:cs="Times New Roman"/>
          <w:sz w:val="28"/>
          <w:szCs w:val="28"/>
          <w:lang w:val="uk-UA" w:eastAsia="ru-RU"/>
        </w:rPr>
      </w:pPr>
      <w:r w:rsidRPr="00672ACC">
        <w:rPr>
          <w:rFonts w:ascii="Times New Roman" w:eastAsia="Times New Roman" w:hAnsi="Times New Roman" w:cs="Times New Roman"/>
          <w:sz w:val="28"/>
          <w:szCs w:val="28"/>
          <w:lang w:val="uk-UA" w:eastAsia="ru-RU"/>
        </w:rPr>
        <w:t>Інформація щодо об’єкта оцінки:</w:t>
      </w:r>
    </w:p>
    <w:p w14:paraId="49D0A3D0" w14:textId="77777777" w:rsidR="00F709E7" w:rsidRPr="009D6652" w:rsidRDefault="00F709E7" w:rsidP="00F709E7">
      <w:pPr>
        <w:ind w:right="-143" w:firstLine="567"/>
        <w:jc w:val="both"/>
        <w:rPr>
          <w:rFonts w:ascii="Times New Roman" w:eastAsia="Times New Roman" w:hAnsi="Times New Roman" w:cs="Times New Roman"/>
          <w:color w:val="FF0000"/>
          <w:sz w:val="28"/>
          <w:szCs w:val="28"/>
          <w:lang w:val="uk-UA" w:eastAsia="ru-RU"/>
        </w:rPr>
      </w:pPr>
    </w:p>
    <w:p w14:paraId="64292D30" w14:textId="77777777" w:rsidR="00F709E7" w:rsidRPr="00736A24" w:rsidRDefault="00F709E7" w:rsidP="00F709E7">
      <w:pPr>
        <w:ind w:right="-143" w:firstLine="567"/>
        <w:jc w:val="both"/>
        <w:rPr>
          <w:rFonts w:ascii="Times New Roman" w:eastAsia="Times New Roman" w:hAnsi="Times New Roman" w:cs="Times New Roman"/>
          <w:sz w:val="28"/>
          <w:szCs w:val="28"/>
          <w:lang w:val="uk-UA" w:eastAsia="ru-RU"/>
        </w:rPr>
      </w:pPr>
      <w:r w:rsidRPr="00736A24">
        <w:rPr>
          <w:rFonts w:ascii="Times New Roman" w:eastAsia="Times New Roman" w:hAnsi="Times New Roman" w:cs="Times New Roman"/>
          <w:sz w:val="28"/>
          <w:szCs w:val="28"/>
          <w:lang w:val="uk-UA" w:eastAsia="ru-RU"/>
        </w:rPr>
        <w:t>Назва об’єкта оцінки: Нежитлове приміщення;</w:t>
      </w:r>
    </w:p>
    <w:p w14:paraId="1AB78758" w14:textId="77777777" w:rsidR="00F709E7" w:rsidRPr="00736A24" w:rsidRDefault="00F709E7" w:rsidP="00F709E7">
      <w:pPr>
        <w:ind w:right="-143" w:firstLine="567"/>
        <w:jc w:val="both"/>
        <w:rPr>
          <w:rFonts w:ascii="Times New Roman" w:eastAsia="Times New Roman" w:hAnsi="Times New Roman" w:cs="Times New Roman"/>
          <w:sz w:val="28"/>
          <w:szCs w:val="28"/>
          <w:lang w:val="uk-UA" w:eastAsia="ru-RU"/>
        </w:rPr>
      </w:pPr>
      <w:r w:rsidRPr="00736A24">
        <w:rPr>
          <w:rFonts w:ascii="Times New Roman" w:eastAsia="Times New Roman" w:hAnsi="Times New Roman" w:cs="Times New Roman"/>
          <w:sz w:val="28"/>
          <w:szCs w:val="28"/>
          <w:lang w:val="uk-UA" w:eastAsia="ru-RU"/>
        </w:rPr>
        <w:t>Місцезнаходження об’єкта оцінки: вул. Теплична, 7, смт Слобожанське,                       Дніпровськ</w:t>
      </w:r>
      <w:r>
        <w:rPr>
          <w:rFonts w:ascii="Times New Roman" w:eastAsia="Times New Roman" w:hAnsi="Times New Roman" w:cs="Times New Roman"/>
          <w:sz w:val="28"/>
          <w:szCs w:val="28"/>
          <w:lang w:val="uk-UA" w:eastAsia="ru-RU"/>
        </w:rPr>
        <w:t>ий</w:t>
      </w:r>
      <w:r w:rsidRPr="00736A24">
        <w:rPr>
          <w:rFonts w:ascii="Times New Roman" w:eastAsia="Times New Roman" w:hAnsi="Times New Roman" w:cs="Times New Roman"/>
          <w:sz w:val="28"/>
          <w:szCs w:val="28"/>
          <w:lang w:val="uk-UA" w:eastAsia="ru-RU"/>
        </w:rPr>
        <w:t xml:space="preserve"> район, Дніпропетровськ</w:t>
      </w:r>
      <w:r>
        <w:rPr>
          <w:rFonts w:ascii="Times New Roman" w:eastAsia="Times New Roman" w:hAnsi="Times New Roman" w:cs="Times New Roman"/>
          <w:sz w:val="28"/>
          <w:szCs w:val="28"/>
          <w:lang w:val="uk-UA" w:eastAsia="ru-RU"/>
        </w:rPr>
        <w:t>а</w:t>
      </w:r>
      <w:r w:rsidRPr="00736A24">
        <w:rPr>
          <w:rFonts w:ascii="Times New Roman" w:eastAsia="Times New Roman" w:hAnsi="Times New Roman" w:cs="Times New Roman"/>
          <w:sz w:val="28"/>
          <w:szCs w:val="28"/>
          <w:lang w:val="uk-UA" w:eastAsia="ru-RU"/>
        </w:rPr>
        <w:t xml:space="preserve"> област</w:t>
      </w:r>
      <w:r>
        <w:rPr>
          <w:rFonts w:ascii="Times New Roman" w:eastAsia="Times New Roman" w:hAnsi="Times New Roman" w:cs="Times New Roman"/>
          <w:sz w:val="28"/>
          <w:szCs w:val="28"/>
          <w:lang w:val="uk-UA" w:eastAsia="ru-RU"/>
        </w:rPr>
        <w:t>ь</w:t>
      </w:r>
      <w:r w:rsidRPr="00736A24">
        <w:rPr>
          <w:rFonts w:ascii="Times New Roman" w:eastAsia="Times New Roman" w:hAnsi="Times New Roman" w:cs="Times New Roman"/>
          <w:sz w:val="28"/>
          <w:szCs w:val="28"/>
          <w:lang w:val="uk-UA" w:eastAsia="ru-RU"/>
        </w:rPr>
        <w:t>, 52005;</w:t>
      </w:r>
    </w:p>
    <w:p w14:paraId="0DD00CF2" w14:textId="77777777" w:rsidR="00F709E7" w:rsidRPr="00736A24" w:rsidRDefault="00F709E7" w:rsidP="00F709E7">
      <w:pPr>
        <w:ind w:right="-143" w:firstLine="567"/>
        <w:jc w:val="both"/>
        <w:rPr>
          <w:rFonts w:ascii="Times New Roman" w:eastAsia="Times New Roman" w:hAnsi="Times New Roman" w:cs="Times New Roman"/>
          <w:sz w:val="28"/>
          <w:szCs w:val="28"/>
          <w:lang w:val="uk-UA" w:eastAsia="ru-RU"/>
        </w:rPr>
      </w:pPr>
      <w:r w:rsidRPr="00736A24">
        <w:rPr>
          <w:rFonts w:ascii="Times New Roman" w:eastAsia="Times New Roman" w:hAnsi="Times New Roman" w:cs="Times New Roman"/>
          <w:sz w:val="28"/>
          <w:szCs w:val="28"/>
          <w:lang w:val="uk-UA" w:eastAsia="ru-RU"/>
        </w:rPr>
        <w:t>Загальна площа: 11,5 м²;</w:t>
      </w:r>
    </w:p>
    <w:p w14:paraId="018D4874" w14:textId="77777777" w:rsidR="00F709E7" w:rsidRPr="00736A24" w:rsidRDefault="00F709E7" w:rsidP="00F709E7">
      <w:pPr>
        <w:ind w:right="-143" w:firstLine="567"/>
        <w:jc w:val="both"/>
        <w:rPr>
          <w:rFonts w:ascii="Times New Roman" w:eastAsia="Times New Roman" w:hAnsi="Times New Roman" w:cs="Times New Roman"/>
          <w:sz w:val="28"/>
          <w:szCs w:val="28"/>
          <w:lang w:val="uk-UA" w:eastAsia="ru-RU"/>
        </w:rPr>
      </w:pPr>
      <w:r w:rsidRPr="00736A24">
        <w:rPr>
          <w:rFonts w:ascii="Times New Roman" w:eastAsia="Times New Roman" w:hAnsi="Times New Roman" w:cs="Times New Roman"/>
          <w:sz w:val="28"/>
          <w:szCs w:val="28"/>
          <w:lang w:val="uk-UA" w:eastAsia="ru-RU"/>
        </w:rPr>
        <w:t>Балансоутримувач: Дніпровська районна рада Дніпропетровської області;</w:t>
      </w:r>
    </w:p>
    <w:p w14:paraId="242147E2" w14:textId="77777777" w:rsidR="00F709E7" w:rsidRPr="00736A24" w:rsidRDefault="00F709E7" w:rsidP="00F709E7">
      <w:pPr>
        <w:ind w:right="-143" w:firstLine="567"/>
        <w:jc w:val="both"/>
        <w:rPr>
          <w:rFonts w:ascii="Times New Roman" w:eastAsia="Times New Roman" w:hAnsi="Times New Roman" w:cs="Times New Roman"/>
          <w:sz w:val="28"/>
          <w:szCs w:val="28"/>
          <w:lang w:val="uk-UA" w:eastAsia="ru-RU"/>
        </w:rPr>
      </w:pPr>
      <w:r w:rsidRPr="00736A24">
        <w:rPr>
          <w:rFonts w:ascii="Times New Roman" w:eastAsia="Times New Roman" w:hAnsi="Times New Roman" w:cs="Times New Roman"/>
          <w:sz w:val="28"/>
          <w:szCs w:val="28"/>
          <w:lang w:val="uk-UA" w:eastAsia="ru-RU"/>
        </w:rPr>
        <w:t>Власник: Дніпровська районна рада Дніпропетровської області;</w:t>
      </w:r>
    </w:p>
    <w:p w14:paraId="2BCF765B" w14:textId="77777777" w:rsidR="00F709E7" w:rsidRPr="00736A24" w:rsidRDefault="00F709E7" w:rsidP="00F709E7">
      <w:pPr>
        <w:ind w:right="-143" w:firstLine="567"/>
        <w:jc w:val="both"/>
        <w:rPr>
          <w:rFonts w:ascii="Times New Roman" w:eastAsia="Times New Roman" w:hAnsi="Times New Roman" w:cs="Times New Roman"/>
          <w:sz w:val="28"/>
          <w:szCs w:val="28"/>
          <w:lang w:val="uk-UA" w:eastAsia="ru-RU"/>
        </w:rPr>
      </w:pPr>
      <w:r w:rsidRPr="00736A24">
        <w:rPr>
          <w:rFonts w:ascii="Times New Roman" w:eastAsia="Times New Roman" w:hAnsi="Times New Roman" w:cs="Times New Roman"/>
          <w:sz w:val="28"/>
          <w:szCs w:val="28"/>
          <w:lang w:val="uk-UA" w:eastAsia="ru-RU"/>
        </w:rPr>
        <w:t>Замовник робіт з оцінки: Дніпровська районна рада Дніпропетровської області;</w:t>
      </w:r>
    </w:p>
    <w:p w14:paraId="50FC4A73" w14:textId="77777777" w:rsidR="00F709E7" w:rsidRPr="00736A24" w:rsidRDefault="00F709E7" w:rsidP="00F709E7">
      <w:pPr>
        <w:ind w:right="-143" w:firstLine="567"/>
        <w:jc w:val="both"/>
        <w:rPr>
          <w:rFonts w:ascii="Times New Roman" w:eastAsia="Times New Roman" w:hAnsi="Times New Roman" w:cs="Times New Roman"/>
          <w:sz w:val="28"/>
          <w:szCs w:val="28"/>
          <w:lang w:val="uk-UA" w:eastAsia="ru-RU"/>
        </w:rPr>
      </w:pPr>
      <w:r w:rsidRPr="00736A24">
        <w:rPr>
          <w:rFonts w:ascii="Times New Roman" w:eastAsia="Times New Roman" w:hAnsi="Times New Roman" w:cs="Times New Roman"/>
          <w:sz w:val="28"/>
          <w:szCs w:val="28"/>
          <w:lang w:val="uk-UA" w:eastAsia="ru-RU"/>
        </w:rPr>
        <w:t>Платник робіт з оцінки: Дніпровська районна рада Дніпропетровської області;</w:t>
      </w:r>
    </w:p>
    <w:p w14:paraId="79C1079C" w14:textId="77777777" w:rsidR="00F709E7" w:rsidRPr="00736A24" w:rsidRDefault="00F709E7" w:rsidP="00F709E7">
      <w:pPr>
        <w:ind w:right="-143" w:firstLine="567"/>
        <w:jc w:val="both"/>
        <w:rPr>
          <w:rFonts w:ascii="Times New Roman" w:eastAsia="Times New Roman" w:hAnsi="Times New Roman" w:cs="Times New Roman"/>
          <w:sz w:val="28"/>
          <w:szCs w:val="28"/>
          <w:lang w:val="uk-UA" w:eastAsia="ru-RU"/>
        </w:rPr>
      </w:pPr>
      <w:r w:rsidRPr="00736A24">
        <w:rPr>
          <w:rFonts w:ascii="Times New Roman" w:eastAsia="Times New Roman" w:hAnsi="Times New Roman" w:cs="Times New Roman"/>
          <w:sz w:val="28"/>
          <w:szCs w:val="28"/>
          <w:lang w:val="uk-UA" w:eastAsia="ru-RU"/>
        </w:rPr>
        <w:t xml:space="preserve">Мета проведення незалежної оцінки: визначення ринкової вартості об’єкта для передачі в оренду на аукціоні. </w:t>
      </w:r>
    </w:p>
    <w:p w14:paraId="7D4DEE7E" w14:textId="77777777" w:rsidR="00F709E7" w:rsidRPr="00736A24" w:rsidRDefault="00F709E7" w:rsidP="00F709E7">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w:t>
      </w:r>
    </w:p>
    <w:p w14:paraId="31C35DAC" w14:textId="77777777" w:rsidR="00F709E7" w:rsidRPr="00736A24" w:rsidRDefault="00F709E7" w:rsidP="00F709E7">
      <w:pPr>
        <w:jc w:val="both"/>
        <w:rPr>
          <w:rFonts w:ascii="Times New Roman" w:eastAsia="Times New Roman" w:hAnsi="Times New Roman" w:cs="Times New Roman"/>
          <w:sz w:val="28"/>
          <w:szCs w:val="28"/>
          <w:lang w:val="uk-UA" w:eastAsia="ru-RU"/>
        </w:rPr>
      </w:pPr>
    </w:p>
    <w:p w14:paraId="2EED59BD" w14:textId="77777777" w:rsidR="00F709E7" w:rsidRPr="00736A24" w:rsidRDefault="00F709E7" w:rsidP="00F709E7">
      <w:pPr>
        <w:jc w:val="both"/>
        <w:rPr>
          <w:rFonts w:ascii="Times New Roman" w:eastAsia="Times New Roman" w:hAnsi="Times New Roman" w:cs="Times New Roman"/>
          <w:b/>
          <w:sz w:val="28"/>
          <w:szCs w:val="28"/>
          <w:lang w:val="uk-UA" w:eastAsia="ru-RU"/>
        </w:rPr>
      </w:pPr>
      <w:r w:rsidRPr="00736A24">
        <w:rPr>
          <w:rFonts w:ascii="Times New Roman" w:eastAsia="Times New Roman" w:hAnsi="Times New Roman" w:cs="Times New Roman"/>
          <w:b/>
          <w:sz w:val="28"/>
          <w:szCs w:val="28"/>
          <w:lang w:val="uk-UA" w:eastAsia="ru-RU"/>
        </w:rPr>
        <w:t>Керуюча справами                                                                    Лариса  НЕВЕСЕЛА</w:t>
      </w:r>
    </w:p>
    <w:p w14:paraId="629881B9" w14:textId="77777777" w:rsidR="00F709E7" w:rsidRPr="009D6652" w:rsidRDefault="00F709E7" w:rsidP="00F709E7">
      <w:pPr>
        <w:jc w:val="both"/>
        <w:rPr>
          <w:rFonts w:ascii="Times New Roman" w:eastAsia="Times New Roman" w:hAnsi="Times New Roman" w:cs="Times New Roman"/>
          <w:color w:val="FF0000"/>
          <w:sz w:val="28"/>
          <w:szCs w:val="28"/>
          <w:lang w:val="uk-UA" w:eastAsia="ru-RU"/>
        </w:rPr>
      </w:pPr>
    </w:p>
    <w:p w14:paraId="0FB57CCA" w14:textId="77777777" w:rsidR="00F709E7" w:rsidRPr="009D6652" w:rsidRDefault="00F709E7" w:rsidP="00F709E7">
      <w:pPr>
        <w:jc w:val="both"/>
        <w:rPr>
          <w:rFonts w:ascii="Times New Roman" w:eastAsia="Times New Roman" w:hAnsi="Times New Roman" w:cs="Times New Roman"/>
          <w:color w:val="FF0000"/>
          <w:sz w:val="28"/>
          <w:szCs w:val="28"/>
          <w:lang w:val="uk-UA" w:eastAsia="ru-RU"/>
        </w:rPr>
      </w:pPr>
    </w:p>
    <w:p w14:paraId="4080F80C" w14:textId="175BF781" w:rsidR="00F709E7" w:rsidRDefault="00F709E7" w:rsidP="00F709E7">
      <w:pPr>
        <w:jc w:val="both"/>
        <w:rPr>
          <w:rFonts w:ascii="Times New Roman" w:eastAsia="Times New Roman" w:hAnsi="Times New Roman" w:cs="Times New Roman"/>
          <w:color w:val="FF0000"/>
          <w:sz w:val="28"/>
          <w:szCs w:val="28"/>
          <w:lang w:val="uk-UA" w:eastAsia="ru-RU"/>
        </w:rPr>
      </w:pPr>
    </w:p>
    <w:p w14:paraId="3E32DAF1" w14:textId="4006298A" w:rsidR="00525E51" w:rsidRDefault="00525E51" w:rsidP="00F709E7">
      <w:pPr>
        <w:jc w:val="both"/>
        <w:rPr>
          <w:rFonts w:ascii="Times New Roman" w:eastAsia="Times New Roman" w:hAnsi="Times New Roman" w:cs="Times New Roman"/>
          <w:color w:val="FF0000"/>
          <w:sz w:val="28"/>
          <w:szCs w:val="28"/>
          <w:lang w:val="uk-UA" w:eastAsia="ru-RU"/>
        </w:rPr>
      </w:pPr>
    </w:p>
    <w:p w14:paraId="477472BE" w14:textId="77777777" w:rsidR="00525E51" w:rsidRDefault="00525E51" w:rsidP="00F709E7">
      <w:pPr>
        <w:jc w:val="both"/>
        <w:rPr>
          <w:rFonts w:ascii="Times New Roman" w:eastAsia="Times New Roman" w:hAnsi="Times New Roman" w:cs="Times New Roman"/>
          <w:color w:val="FF0000"/>
          <w:sz w:val="28"/>
          <w:szCs w:val="28"/>
          <w:lang w:val="uk-UA" w:eastAsia="ru-RU"/>
        </w:rPr>
      </w:pPr>
      <w:bookmarkStart w:id="1" w:name="_GoBack"/>
      <w:bookmarkEnd w:id="1"/>
    </w:p>
    <w:p w14:paraId="2EB8B3B6" w14:textId="77777777" w:rsidR="00F709E7" w:rsidRPr="002E1E1A" w:rsidRDefault="00F709E7" w:rsidP="00F709E7">
      <w:pPr>
        <w:jc w:val="right"/>
        <w:rPr>
          <w:rFonts w:ascii="Times New Roman" w:eastAsia="Times New Roman" w:hAnsi="Times New Roman" w:cs="Times New Roman"/>
          <w:sz w:val="28"/>
          <w:szCs w:val="28"/>
          <w:lang w:val="uk-UA" w:eastAsia="ru-RU"/>
        </w:rPr>
      </w:pPr>
      <w:r w:rsidRPr="002E1E1A">
        <w:rPr>
          <w:rFonts w:ascii="Times New Roman" w:eastAsia="Times New Roman" w:hAnsi="Times New Roman" w:cs="Times New Roman"/>
          <w:sz w:val="28"/>
          <w:szCs w:val="28"/>
          <w:lang w:val="uk-UA" w:eastAsia="ru-RU"/>
        </w:rPr>
        <w:lastRenderedPageBreak/>
        <w:t xml:space="preserve">Додаток до оголошення про конкурс      </w:t>
      </w:r>
    </w:p>
    <w:p w14:paraId="7ED30E4D" w14:textId="77777777" w:rsidR="00F709E7" w:rsidRPr="009D6652" w:rsidRDefault="00F709E7" w:rsidP="00F709E7">
      <w:pPr>
        <w:jc w:val="both"/>
        <w:rPr>
          <w:rFonts w:ascii="Times New Roman" w:eastAsia="Times New Roman" w:hAnsi="Times New Roman" w:cs="Times New Roman"/>
          <w:color w:val="FF0000"/>
          <w:sz w:val="28"/>
          <w:szCs w:val="28"/>
          <w:lang w:val="uk-UA" w:eastAsia="ru-RU"/>
        </w:rPr>
      </w:pPr>
    </w:p>
    <w:p w14:paraId="01D8A13A" w14:textId="77777777" w:rsidR="00F709E7" w:rsidRPr="002E1E1A" w:rsidRDefault="00F709E7" w:rsidP="00F709E7">
      <w:pPr>
        <w:jc w:val="center"/>
        <w:rPr>
          <w:rFonts w:ascii="Times New Roman" w:eastAsia="Times New Roman" w:hAnsi="Times New Roman" w:cs="Times New Roman"/>
          <w:sz w:val="28"/>
          <w:szCs w:val="28"/>
          <w:lang w:val="uk-UA" w:eastAsia="ru-RU"/>
        </w:rPr>
      </w:pPr>
      <w:r w:rsidRPr="002E1E1A">
        <w:rPr>
          <w:rFonts w:ascii="Times New Roman" w:eastAsia="Times New Roman" w:hAnsi="Times New Roman" w:cs="Times New Roman"/>
          <w:sz w:val="28"/>
          <w:szCs w:val="28"/>
          <w:lang w:val="uk-UA" w:eastAsia="ru-RU"/>
        </w:rPr>
        <w:t>ЗАЯВА</w:t>
      </w:r>
    </w:p>
    <w:p w14:paraId="6EADEE48" w14:textId="77777777" w:rsidR="00F709E7" w:rsidRPr="002E1E1A" w:rsidRDefault="00F709E7" w:rsidP="00F709E7">
      <w:pPr>
        <w:jc w:val="center"/>
        <w:rPr>
          <w:rFonts w:ascii="Times New Roman" w:eastAsia="Times New Roman" w:hAnsi="Times New Roman" w:cs="Times New Roman"/>
          <w:sz w:val="28"/>
          <w:szCs w:val="28"/>
          <w:lang w:val="uk-UA" w:eastAsia="ru-RU"/>
        </w:rPr>
      </w:pPr>
      <w:r w:rsidRPr="002E1E1A">
        <w:rPr>
          <w:rFonts w:ascii="Times New Roman" w:eastAsia="Times New Roman" w:hAnsi="Times New Roman" w:cs="Times New Roman"/>
          <w:sz w:val="28"/>
          <w:szCs w:val="28"/>
          <w:lang w:val="uk-UA" w:eastAsia="ru-RU"/>
        </w:rPr>
        <w:t>про участь у конкурсі з відбору суб'єктів оціночної діяльності</w:t>
      </w:r>
    </w:p>
    <w:p w14:paraId="219B338D" w14:textId="77777777" w:rsidR="00F709E7" w:rsidRPr="0057240C" w:rsidRDefault="00F709E7" w:rsidP="00F709E7">
      <w:pPr>
        <w:jc w:val="both"/>
        <w:rPr>
          <w:rFonts w:ascii="Times New Roman" w:eastAsia="Times New Roman" w:hAnsi="Times New Roman" w:cs="Times New Roman"/>
          <w:sz w:val="20"/>
          <w:szCs w:val="20"/>
          <w:lang w:val="uk-UA" w:eastAsia="ru-RU"/>
        </w:rPr>
      </w:pPr>
      <w:r w:rsidRPr="002E1E1A">
        <w:rPr>
          <w:rFonts w:ascii="Times New Roman" w:eastAsia="Times New Roman" w:hAnsi="Times New Roman" w:cs="Times New Roman"/>
          <w:sz w:val="28"/>
          <w:szCs w:val="28"/>
          <w:lang w:val="uk-UA" w:eastAsia="ru-RU"/>
        </w:rPr>
        <w:t xml:space="preserve">Заявник </w:t>
      </w:r>
      <w:r w:rsidRPr="0057240C">
        <w:rPr>
          <w:rFonts w:ascii="Times New Roman" w:eastAsia="Times New Roman" w:hAnsi="Times New Roman" w:cs="Times New Roman"/>
          <w:sz w:val="28"/>
          <w:szCs w:val="28"/>
          <w:lang w:val="uk-UA" w:eastAsia="ru-RU"/>
        </w:rPr>
        <w:t>__________________________________________________________________,</w:t>
      </w:r>
      <w:r w:rsidRPr="0057240C">
        <w:rPr>
          <w:rFonts w:ascii="Times New Roman" w:eastAsia="Times New Roman" w:hAnsi="Times New Roman" w:cs="Times New Roman"/>
          <w:sz w:val="20"/>
          <w:szCs w:val="20"/>
          <w:lang w:val="uk-UA" w:eastAsia="ru-RU"/>
        </w:rPr>
        <w:t>(найменування юридичної особи або прізвище, ім'я, по батькові фізичної особи - підприємця)</w:t>
      </w:r>
    </w:p>
    <w:p w14:paraId="5A156849"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 xml:space="preserve">Сертифікат суб’єкта оціночної діяльності від _____________ № ___________ </w:t>
      </w:r>
    </w:p>
    <w:p w14:paraId="024E9DFA" w14:textId="77777777" w:rsidR="00F709E7" w:rsidRPr="0057240C" w:rsidRDefault="00F709E7" w:rsidP="00F709E7">
      <w:pPr>
        <w:jc w:val="both"/>
        <w:rPr>
          <w:rFonts w:ascii="Times New Roman" w:eastAsia="Times New Roman" w:hAnsi="Times New Roman" w:cs="Times New Roman"/>
          <w:sz w:val="20"/>
          <w:szCs w:val="20"/>
          <w:lang w:val="uk-UA" w:eastAsia="ru-RU"/>
        </w:rPr>
      </w:pPr>
      <w:r w:rsidRPr="0057240C">
        <w:rPr>
          <w:rFonts w:ascii="Times New Roman" w:eastAsia="Times New Roman" w:hAnsi="Times New Roman" w:cs="Times New Roman"/>
          <w:sz w:val="28"/>
          <w:szCs w:val="28"/>
          <w:lang w:val="uk-UA" w:eastAsia="ru-RU"/>
        </w:rPr>
        <w:t>Керівник __________________________________________________________________,</w:t>
      </w:r>
      <w:r w:rsidRPr="0057240C">
        <w:rPr>
          <w:rFonts w:ascii="Times New Roman" w:eastAsia="Times New Roman" w:hAnsi="Times New Roman" w:cs="Times New Roman"/>
          <w:sz w:val="20"/>
          <w:szCs w:val="20"/>
          <w:lang w:val="uk-UA" w:eastAsia="ru-RU"/>
        </w:rPr>
        <w:t>(прізвище, ім'я та по батькові; посада)</w:t>
      </w:r>
    </w:p>
    <w:p w14:paraId="1D0F310D"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який діє на підставі</w:t>
      </w:r>
    </w:p>
    <w:p w14:paraId="6AD98029" w14:textId="77777777" w:rsidR="00F709E7" w:rsidRPr="0057240C" w:rsidRDefault="00F709E7" w:rsidP="00F709E7">
      <w:pPr>
        <w:jc w:val="both"/>
        <w:rPr>
          <w:rFonts w:ascii="Times New Roman" w:eastAsia="Times New Roman" w:hAnsi="Times New Roman" w:cs="Times New Roman"/>
          <w:sz w:val="20"/>
          <w:szCs w:val="20"/>
          <w:lang w:val="uk-UA" w:eastAsia="ru-RU"/>
        </w:rPr>
      </w:pPr>
      <w:r w:rsidRPr="0057240C">
        <w:rPr>
          <w:rFonts w:ascii="Times New Roman" w:eastAsia="Times New Roman" w:hAnsi="Times New Roman" w:cs="Times New Roman"/>
          <w:sz w:val="28"/>
          <w:szCs w:val="28"/>
          <w:lang w:val="uk-UA" w:eastAsia="ru-RU"/>
        </w:rPr>
        <w:t xml:space="preserve">__________________________________________________________________  </w:t>
      </w:r>
      <w:r w:rsidRPr="0057240C">
        <w:rPr>
          <w:rFonts w:ascii="Times New Roman" w:eastAsia="Times New Roman" w:hAnsi="Times New Roman" w:cs="Times New Roman"/>
          <w:sz w:val="20"/>
          <w:szCs w:val="20"/>
          <w:lang w:val="uk-UA" w:eastAsia="ru-RU"/>
        </w:rPr>
        <w:t xml:space="preserve">(назва установчого документа або виписка з Єдиного державного реєстру юридичних осіб та фізичних осіб – </w:t>
      </w:r>
    </w:p>
    <w:p w14:paraId="35169DD4"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__________________________________________________________________,</w:t>
      </w:r>
      <w:r w:rsidRPr="0057240C">
        <w:rPr>
          <w:rFonts w:ascii="Times New Roman" w:eastAsia="Times New Roman" w:hAnsi="Times New Roman" w:cs="Times New Roman"/>
          <w:sz w:val="20"/>
          <w:szCs w:val="20"/>
          <w:lang w:val="uk-UA" w:eastAsia="ru-RU"/>
        </w:rPr>
        <w:t>підприємців та громадських формувань  – для фізичних осіб – підприємців)</w:t>
      </w:r>
    </w:p>
    <w:p w14:paraId="3FB1AE73"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зареєстрованого__________________________________ за № _____________</w:t>
      </w:r>
    </w:p>
    <w:p w14:paraId="1E7E42DA"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 xml:space="preserve">Свідоцтво платника податку на додану вартість (за наявності) від _________________ № _______________ </w:t>
      </w:r>
    </w:p>
    <w:p w14:paraId="6CD76D33" w14:textId="77777777" w:rsidR="00F709E7"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Розрахунковий рахунок  №</w:t>
      </w:r>
      <w:r>
        <w:rPr>
          <w:rFonts w:ascii="Times New Roman" w:eastAsia="Times New Roman" w:hAnsi="Times New Roman" w:cs="Times New Roman"/>
          <w:sz w:val="28"/>
          <w:szCs w:val="28"/>
          <w:lang w:val="uk-UA" w:eastAsia="ru-RU"/>
        </w:rPr>
        <w:t xml:space="preserve"> </w:t>
      </w:r>
      <w:r w:rsidRPr="0057240C">
        <w:rPr>
          <w:rFonts w:ascii="Times New Roman" w:eastAsia="Times New Roman" w:hAnsi="Times New Roman" w:cs="Times New Roman"/>
          <w:sz w:val="28"/>
          <w:szCs w:val="28"/>
          <w:lang w:val="en-US" w:eastAsia="ru-RU"/>
        </w:rPr>
        <w:t>UA</w:t>
      </w:r>
      <w:r w:rsidRPr="0057240C">
        <w:rPr>
          <w:rFonts w:ascii="Times New Roman" w:eastAsia="Times New Roman" w:hAnsi="Times New Roman" w:cs="Times New Roman"/>
          <w:sz w:val="28"/>
          <w:szCs w:val="28"/>
          <w:lang w:val="uk-UA" w:eastAsia="ru-RU"/>
        </w:rPr>
        <w:t>________________________________</w:t>
      </w:r>
      <w:r w:rsidRPr="0057240C">
        <w:rPr>
          <w:rFonts w:ascii="Times New Roman" w:eastAsia="Times New Roman" w:hAnsi="Times New Roman" w:cs="Times New Roman"/>
          <w:sz w:val="28"/>
          <w:szCs w:val="28"/>
          <w:lang w:eastAsia="ru-RU"/>
        </w:rPr>
        <w:t>____</w:t>
      </w:r>
      <w:r w:rsidRPr="0057240C">
        <w:rPr>
          <w:rFonts w:ascii="Times New Roman" w:eastAsia="Times New Roman" w:hAnsi="Times New Roman" w:cs="Times New Roman"/>
          <w:sz w:val="28"/>
          <w:szCs w:val="28"/>
          <w:lang w:val="uk-UA" w:eastAsia="ru-RU"/>
        </w:rPr>
        <w:t xml:space="preserve">___ </w:t>
      </w:r>
    </w:p>
    <w:p w14:paraId="1F852CB9"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в ________________________________</w:t>
      </w:r>
      <w:r w:rsidRPr="0057240C">
        <w:rPr>
          <w:rFonts w:ascii="Times New Roman" w:eastAsia="Times New Roman" w:hAnsi="Times New Roman" w:cs="Times New Roman"/>
          <w:sz w:val="28"/>
          <w:szCs w:val="28"/>
          <w:lang w:eastAsia="ru-RU"/>
        </w:rPr>
        <w:t>_____________________________</w:t>
      </w:r>
      <w:r w:rsidRPr="0057240C">
        <w:rPr>
          <w:rFonts w:ascii="Times New Roman" w:eastAsia="Times New Roman" w:hAnsi="Times New Roman" w:cs="Times New Roman"/>
          <w:sz w:val="28"/>
          <w:szCs w:val="28"/>
          <w:lang w:val="uk-UA" w:eastAsia="ru-RU"/>
        </w:rPr>
        <w:t>____</w:t>
      </w:r>
    </w:p>
    <w:p w14:paraId="53117DF6"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 xml:space="preserve">МФО </w:t>
      </w:r>
      <w:r w:rsidRPr="0057240C">
        <w:rPr>
          <w:rFonts w:ascii="Times New Roman" w:eastAsia="Times New Roman" w:hAnsi="Times New Roman" w:cs="Times New Roman"/>
          <w:sz w:val="28"/>
          <w:szCs w:val="28"/>
          <w:lang w:eastAsia="ru-RU"/>
        </w:rPr>
        <w:t xml:space="preserve"> </w:t>
      </w:r>
      <w:r w:rsidRPr="0057240C">
        <w:rPr>
          <w:rFonts w:ascii="Times New Roman" w:eastAsia="Times New Roman" w:hAnsi="Times New Roman" w:cs="Times New Roman"/>
          <w:sz w:val="28"/>
          <w:szCs w:val="28"/>
          <w:lang w:val="uk-UA" w:eastAsia="ru-RU"/>
        </w:rPr>
        <w:t>_________________________________________________________</w:t>
      </w:r>
      <w:r w:rsidRPr="0057240C">
        <w:rPr>
          <w:rFonts w:ascii="Times New Roman" w:eastAsia="Times New Roman" w:hAnsi="Times New Roman" w:cs="Times New Roman"/>
          <w:sz w:val="28"/>
          <w:szCs w:val="28"/>
          <w:lang w:eastAsia="ru-RU"/>
        </w:rPr>
        <w:t>__</w:t>
      </w:r>
      <w:r w:rsidRPr="0057240C">
        <w:rPr>
          <w:rFonts w:ascii="Times New Roman" w:eastAsia="Times New Roman" w:hAnsi="Times New Roman" w:cs="Times New Roman"/>
          <w:sz w:val="28"/>
          <w:szCs w:val="28"/>
          <w:lang w:val="uk-UA" w:eastAsia="ru-RU"/>
        </w:rPr>
        <w:t>__</w:t>
      </w:r>
    </w:p>
    <w:p w14:paraId="611A2E84"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Код заявника за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______________________________</w:t>
      </w:r>
    </w:p>
    <w:p w14:paraId="44776A39"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Місцезнаходження (місце проживання)</w:t>
      </w:r>
    </w:p>
    <w:p w14:paraId="3432F89B"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____________________________________________________________________________________________________________________________________</w:t>
      </w:r>
    </w:p>
    <w:p w14:paraId="22781B5E"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Телефон __________________________________________________________</w:t>
      </w:r>
    </w:p>
    <w:p w14:paraId="74BE9C71"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t>Телефакс __________________________________________________________</w:t>
      </w:r>
    </w:p>
    <w:p w14:paraId="4F849D33" w14:textId="77777777" w:rsidR="00F709E7" w:rsidRPr="0057240C" w:rsidRDefault="00F709E7" w:rsidP="00F709E7">
      <w:pPr>
        <w:jc w:val="both"/>
        <w:rPr>
          <w:rFonts w:ascii="Times New Roman" w:eastAsia="Times New Roman" w:hAnsi="Times New Roman" w:cs="Times New Roman"/>
          <w:sz w:val="28"/>
          <w:szCs w:val="28"/>
          <w:lang w:val="uk-UA" w:eastAsia="ru-RU"/>
        </w:rPr>
      </w:pPr>
      <w:r w:rsidRPr="0057240C">
        <w:rPr>
          <w:rFonts w:ascii="Times New Roman" w:eastAsia="Times New Roman" w:hAnsi="Times New Roman" w:cs="Times New Roman"/>
          <w:sz w:val="28"/>
          <w:szCs w:val="28"/>
          <w:lang w:val="uk-UA" w:eastAsia="ru-RU"/>
        </w:rPr>
        <w:lastRenderedPageBreak/>
        <w:t>Електронна пошта __________________________________________________</w:t>
      </w:r>
    </w:p>
    <w:p w14:paraId="2D8F9B00" w14:textId="77777777" w:rsidR="00F709E7" w:rsidRPr="0057240C" w:rsidRDefault="00F709E7" w:rsidP="00F709E7">
      <w:pPr>
        <w:jc w:val="both"/>
        <w:rPr>
          <w:rFonts w:ascii="Times New Roman" w:eastAsia="Times New Roman" w:hAnsi="Times New Roman" w:cs="Times New Roman"/>
          <w:sz w:val="20"/>
          <w:szCs w:val="20"/>
          <w:lang w:val="uk-UA" w:eastAsia="ru-RU"/>
        </w:rPr>
      </w:pPr>
      <w:r w:rsidRPr="0057240C">
        <w:rPr>
          <w:rFonts w:ascii="Times New Roman" w:eastAsia="Times New Roman" w:hAnsi="Times New Roman" w:cs="Times New Roman"/>
          <w:sz w:val="28"/>
          <w:szCs w:val="28"/>
          <w:lang w:val="uk-UA" w:eastAsia="ru-RU"/>
        </w:rPr>
        <w:t xml:space="preserve">Просимо дозволити взяти участь у конкурсі з відбору суб'єктів оціночної діяльності для надання послуг з оцінки (виконання робіт з експертної грошової оцінки) _________________________________________________________________                                                          </w:t>
      </w:r>
      <w:r w:rsidRPr="0057240C">
        <w:rPr>
          <w:rFonts w:ascii="Times New Roman" w:eastAsia="Times New Roman" w:hAnsi="Times New Roman" w:cs="Times New Roman"/>
          <w:sz w:val="20"/>
          <w:szCs w:val="20"/>
          <w:lang w:val="uk-UA" w:eastAsia="ru-RU"/>
        </w:rPr>
        <w:t>(повна назва об'єкта)</w:t>
      </w:r>
    </w:p>
    <w:p w14:paraId="793A10EF" w14:textId="77777777" w:rsidR="00F709E7" w:rsidRPr="0057240C" w:rsidRDefault="00F709E7" w:rsidP="00F709E7">
      <w:pPr>
        <w:jc w:val="both"/>
        <w:rPr>
          <w:rFonts w:ascii="Times New Roman" w:eastAsia="Times New Roman" w:hAnsi="Times New Roman" w:cs="Times New Roman"/>
          <w:sz w:val="28"/>
          <w:szCs w:val="28"/>
          <w:lang w:val="uk-UA" w:eastAsia="ru-RU"/>
        </w:rPr>
      </w:pPr>
    </w:p>
    <w:p w14:paraId="43A89B08" w14:textId="77777777" w:rsidR="00F709E7" w:rsidRDefault="00F709E7" w:rsidP="00F709E7">
      <w:pPr>
        <w:jc w:val="both"/>
        <w:rPr>
          <w:rFonts w:ascii="Times New Roman" w:eastAsia="Times New Roman" w:hAnsi="Times New Roman" w:cs="Times New Roman"/>
          <w:sz w:val="28"/>
          <w:szCs w:val="28"/>
          <w:lang w:val="uk-UA" w:eastAsia="ru-RU"/>
        </w:rPr>
      </w:pPr>
    </w:p>
    <w:p w14:paraId="365065A3" w14:textId="77777777" w:rsidR="00F709E7" w:rsidRDefault="00F709E7" w:rsidP="00F709E7">
      <w:pPr>
        <w:jc w:val="both"/>
        <w:rPr>
          <w:rFonts w:ascii="Times New Roman" w:eastAsia="Times New Roman" w:hAnsi="Times New Roman" w:cs="Times New Roman"/>
          <w:sz w:val="28"/>
          <w:szCs w:val="28"/>
          <w:lang w:val="uk-UA" w:eastAsia="ru-RU"/>
        </w:rPr>
      </w:pPr>
    </w:p>
    <w:p w14:paraId="4557EEFD" w14:textId="77777777" w:rsidR="00F709E7" w:rsidRDefault="00F709E7" w:rsidP="00F709E7">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57240C">
        <w:rPr>
          <w:rFonts w:ascii="Times New Roman" w:eastAsia="Times New Roman" w:hAnsi="Times New Roman" w:cs="Times New Roman"/>
          <w:sz w:val="28"/>
          <w:szCs w:val="28"/>
          <w:lang w:val="uk-UA" w:eastAsia="ru-RU"/>
        </w:rPr>
        <w:t>___</w:t>
      </w:r>
      <w:r>
        <w:rPr>
          <w:rFonts w:ascii="Times New Roman" w:eastAsia="Times New Roman" w:hAnsi="Times New Roman" w:cs="Times New Roman"/>
          <w:sz w:val="28"/>
          <w:szCs w:val="28"/>
          <w:lang w:val="uk-UA" w:eastAsia="ru-RU"/>
        </w:rPr>
        <w:t>»</w:t>
      </w:r>
      <w:r w:rsidRPr="0057240C">
        <w:rPr>
          <w:rFonts w:ascii="Times New Roman" w:eastAsia="Times New Roman" w:hAnsi="Times New Roman" w:cs="Times New Roman"/>
          <w:sz w:val="28"/>
          <w:szCs w:val="28"/>
          <w:lang w:val="uk-UA" w:eastAsia="ru-RU"/>
        </w:rPr>
        <w:t xml:space="preserve"> ____________ 20</w:t>
      </w:r>
      <w:r w:rsidRPr="008562F8">
        <w:rPr>
          <w:rFonts w:ascii="Times New Roman" w:eastAsia="Times New Roman" w:hAnsi="Times New Roman" w:cs="Times New Roman"/>
          <w:sz w:val="28"/>
          <w:szCs w:val="28"/>
          <w:lang w:eastAsia="ru-RU"/>
        </w:rPr>
        <w:t>22</w:t>
      </w:r>
      <w:r w:rsidRPr="0057240C">
        <w:rPr>
          <w:rFonts w:ascii="Times New Roman" w:eastAsia="Times New Roman" w:hAnsi="Times New Roman" w:cs="Times New Roman"/>
          <w:sz w:val="28"/>
          <w:szCs w:val="28"/>
          <w:lang w:val="uk-UA" w:eastAsia="ru-RU"/>
        </w:rPr>
        <w:t xml:space="preserve"> року</w:t>
      </w:r>
      <w:r>
        <w:rPr>
          <w:rFonts w:ascii="Times New Roman" w:eastAsia="Times New Roman" w:hAnsi="Times New Roman" w:cs="Times New Roman"/>
          <w:sz w:val="28"/>
          <w:szCs w:val="28"/>
          <w:lang w:val="uk-UA" w:eastAsia="ru-RU"/>
        </w:rPr>
        <w:t xml:space="preserve"> </w:t>
      </w:r>
      <w:r w:rsidRPr="0057240C">
        <w:rPr>
          <w:rFonts w:ascii="Times New Roman" w:eastAsia="Times New Roman" w:hAnsi="Times New Roman" w:cs="Times New Roman"/>
          <w:sz w:val="28"/>
          <w:szCs w:val="28"/>
          <w:lang w:val="uk-UA" w:eastAsia="ru-RU"/>
        </w:rPr>
        <w:t xml:space="preserve">                         </w:t>
      </w:r>
    </w:p>
    <w:p w14:paraId="59783268" w14:textId="77777777" w:rsidR="00F709E7" w:rsidRDefault="00F709E7" w:rsidP="00F709E7">
      <w:pPr>
        <w:jc w:val="both"/>
        <w:rPr>
          <w:rFonts w:ascii="Times New Roman" w:eastAsia="Times New Roman" w:hAnsi="Times New Roman" w:cs="Times New Roman"/>
          <w:sz w:val="28"/>
          <w:szCs w:val="28"/>
          <w:lang w:val="uk-UA" w:eastAsia="ru-RU"/>
        </w:rPr>
      </w:pPr>
    </w:p>
    <w:p w14:paraId="73329918" w14:textId="77777777" w:rsidR="00F709E7" w:rsidRDefault="00F709E7" w:rsidP="00F709E7">
      <w:pPr>
        <w:jc w:val="both"/>
        <w:rPr>
          <w:rFonts w:ascii="Times New Roman" w:eastAsia="Times New Roman" w:hAnsi="Times New Roman" w:cs="Times New Roman"/>
          <w:sz w:val="28"/>
          <w:szCs w:val="28"/>
          <w:lang w:val="uk-UA" w:eastAsia="ru-RU"/>
        </w:rPr>
      </w:pPr>
    </w:p>
    <w:p w14:paraId="77281B56" w14:textId="77777777" w:rsidR="00F709E7" w:rsidRDefault="00F709E7" w:rsidP="00F709E7">
      <w:pPr>
        <w:tabs>
          <w:tab w:val="left" w:pos="5880"/>
        </w:tabs>
        <w:ind w:left="4248" w:hanging="42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57240C">
        <w:rPr>
          <w:rFonts w:ascii="Times New Roman" w:eastAsia="Times New Roman" w:hAnsi="Times New Roman" w:cs="Times New Roman"/>
          <w:sz w:val="28"/>
          <w:szCs w:val="28"/>
          <w:lang w:val="uk-UA" w:eastAsia="ru-RU"/>
        </w:rPr>
        <w:t xml:space="preserve">______________ </w:t>
      </w:r>
      <w:r>
        <w:rPr>
          <w:rFonts w:ascii="Times New Roman" w:eastAsia="Times New Roman" w:hAnsi="Times New Roman" w:cs="Times New Roman"/>
          <w:sz w:val="28"/>
          <w:szCs w:val="28"/>
          <w:lang w:val="uk-UA" w:eastAsia="ru-RU"/>
        </w:rPr>
        <w:tab/>
        <w:t xml:space="preserve">                 </w:t>
      </w:r>
      <w:r w:rsidRPr="008562F8">
        <w:rPr>
          <w:rFonts w:ascii="Times New Roman" w:eastAsia="Times New Roman" w:hAnsi="Times New Roman" w:cs="Times New Roman"/>
          <w:sz w:val="28"/>
          <w:szCs w:val="28"/>
          <w:lang w:val="uk-UA" w:eastAsia="ru-RU"/>
        </w:rPr>
        <w:t xml:space="preserve">______________ </w:t>
      </w:r>
      <w:r w:rsidRPr="008562F8">
        <w:rPr>
          <w:rFonts w:ascii="Times New Roman" w:eastAsia="Times New Roman" w:hAnsi="Times New Roman" w:cs="Times New Roman"/>
          <w:sz w:val="20"/>
          <w:szCs w:val="20"/>
          <w:lang w:val="uk-UA" w:eastAsia="ru-RU"/>
        </w:rPr>
        <w:t>(підпис)</w:t>
      </w:r>
      <w:r>
        <w:rPr>
          <w:rFonts w:ascii="Times New Roman" w:eastAsia="Times New Roman" w:hAnsi="Times New Roman" w:cs="Times New Roman"/>
          <w:sz w:val="20"/>
          <w:szCs w:val="20"/>
          <w:lang w:val="uk-UA" w:eastAsia="ru-RU"/>
        </w:rPr>
        <w:t xml:space="preserve">                                                     (ПІБ)</w:t>
      </w:r>
    </w:p>
    <w:p w14:paraId="58ADA88E" w14:textId="77777777" w:rsidR="00F709E7" w:rsidRPr="008562F8" w:rsidRDefault="00F709E7" w:rsidP="00F709E7">
      <w:pPr>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8562F8">
        <w:rPr>
          <w:rFonts w:ascii="Times New Roman" w:eastAsia="Times New Roman" w:hAnsi="Times New Roman" w:cs="Times New Roman"/>
          <w:sz w:val="20"/>
          <w:szCs w:val="20"/>
          <w:lang w:val="uk-UA" w:eastAsia="ru-RU"/>
        </w:rPr>
        <w:t xml:space="preserve">М.П. (за наявності)                      </w:t>
      </w:r>
    </w:p>
    <w:p w14:paraId="1928223C" w14:textId="77777777" w:rsidR="00F709E7" w:rsidRPr="0057240C" w:rsidRDefault="00F709E7" w:rsidP="00F709E7">
      <w:pPr>
        <w:jc w:val="both"/>
        <w:rPr>
          <w:rFonts w:ascii="Times New Roman" w:hAnsi="Times New Roman" w:cs="Times New Roman"/>
          <w:sz w:val="28"/>
          <w:szCs w:val="28"/>
          <w:lang w:val="uk-UA"/>
        </w:rPr>
      </w:pPr>
    </w:p>
    <w:p w14:paraId="79666450" w14:textId="77777777" w:rsidR="005D3C25" w:rsidRPr="00F709E7" w:rsidRDefault="005D3C25" w:rsidP="00F709E7">
      <w:pPr>
        <w:rPr>
          <w:lang w:val="uk-UA"/>
        </w:rPr>
      </w:pPr>
    </w:p>
    <w:sectPr w:rsidR="005D3C25" w:rsidRPr="00F709E7" w:rsidSect="00872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51E68"/>
    <w:multiLevelType w:val="hybridMultilevel"/>
    <w:tmpl w:val="319C8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38453D"/>
    <w:multiLevelType w:val="hybridMultilevel"/>
    <w:tmpl w:val="319C8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8C"/>
    <w:rsid w:val="000301C7"/>
    <w:rsid w:val="00032FEA"/>
    <w:rsid w:val="00111452"/>
    <w:rsid w:val="0014025B"/>
    <w:rsid w:val="00150D65"/>
    <w:rsid w:val="001652FC"/>
    <w:rsid w:val="002C1362"/>
    <w:rsid w:val="002E1E1A"/>
    <w:rsid w:val="002F5C1F"/>
    <w:rsid w:val="00382CEF"/>
    <w:rsid w:val="0038629B"/>
    <w:rsid w:val="004F0AA5"/>
    <w:rsid w:val="00525E51"/>
    <w:rsid w:val="0057240C"/>
    <w:rsid w:val="00585C03"/>
    <w:rsid w:val="005B14D2"/>
    <w:rsid w:val="005D3C25"/>
    <w:rsid w:val="005E18BC"/>
    <w:rsid w:val="00647F8C"/>
    <w:rsid w:val="00672ACC"/>
    <w:rsid w:val="006B119A"/>
    <w:rsid w:val="00736A24"/>
    <w:rsid w:val="00750235"/>
    <w:rsid w:val="007E3E31"/>
    <w:rsid w:val="00846EA7"/>
    <w:rsid w:val="00854AE1"/>
    <w:rsid w:val="008562F8"/>
    <w:rsid w:val="00872B24"/>
    <w:rsid w:val="008B1C35"/>
    <w:rsid w:val="008D6892"/>
    <w:rsid w:val="009D6652"/>
    <w:rsid w:val="00A363A6"/>
    <w:rsid w:val="00AA6404"/>
    <w:rsid w:val="00AC39C7"/>
    <w:rsid w:val="00B23465"/>
    <w:rsid w:val="00BE7AF7"/>
    <w:rsid w:val="00C05B88"/>
    <w:rsid w:val="00C403E9"/>
    <w:rsid w:val="00D64617"/>
    <w:rsid w:val="00F709E7"/>
    <w:rsid w:val="00F816D5"/>
    <w:rsid w:val="00F92C1A"/>
    <w:rsid w:val="00FC0B30"/>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0A0C"/>
  <w15:chartTrackingRefBased/>
  <w15:docId w15:val="{E5FCFCF5-AC36-44A7-B226-584A0C50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C35"/>
    <w:pPr>
      <w:ind w:left="720"/>
      <w:contextualSpacing/>
    </w:pPr>
  </w:style>
  <w:style w:type="paragraph" w:styleId="a4">
    <w:name w:val="Balloon Text"/>
    <w:basedOn w:val="a"/>
    <w:link w:val="a5"/>
    <w:uiPriority w:val="99"/>
    <w:semiHidden/>
    <w:unhideWhenUsed/>
    <w:rsid w:val="007E3E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3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30733">
      <w:bodyDiv w:val="1"/>
      <w:marLeft w:val="0"/>
      <w:marRight w:val="0"/>
      <w:marTop w:val="0"/>
      <w:marBottom w:val="0"/>
      <w:divBdr>
        <w:top w:val="none" w:sz="0" w:space="0" w:color="auto"/>
        <w:left w:val="none" w:sz="0" w:space="0" w:color="auto"/>
        <w:bottom w:val="none" w:sz="0" w:space="0" w:color="auto"/>
        <w:right w:val="none" w:sz="0" w:space="0" w:color="auto"/>
      </w:divBdr>
    </w:div>
    <w:div w:id="1297639840">
      <w:bodyDiv w:val="1"/>
      <w:marLeft w:val="0"/>
      <w:marRight w:val="0"/>
      <w:marTop w:val="0"/>
      <w:marBottom w:val="0"/>
      <w:divBdr>
        <w:top w:val="none" w:sz="0" w:space="0" w:color="auto"/>
        <w:left w:val="none" w:sz="0" w:space="0" w:color="auto"/>
        <w:bottom w:val="none" w:sz="0" w:space="0" w:color="auto"/>
        <w:right w:val="none" w:sz="0" w:space="0" w:color="auto"/>
      </w:divBdr>
    </w:div>
    <w:div w:id="19787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BA38-9945-4F28-8229-B24C80D9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rada20</dc:creator>
  <cp:keywords/>
  <dc:description/>
  <cp:lastModifiedBy>rada20</cp:lastModifiedBy>
  <cp:revision>3</cp:revision>
  <cp:lastPrinted>2022-02-02T09:09:00Z</cp:lastPrinted>
  <dcterms:created xsi:type="dcterms:W3CDTF">2022-02-04T08:31:00Z</dcterms:created>
  <dcterms:modified xsi:type="dcterms:W3CDTF">2022-02-04T08:32:00Z</dcterms:modified>
</cp:coreProperties>
</file>